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8F" w:rsidRDefault="001F1A8F" w:rsidP="001F1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miejskim etapie konkursu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I miejsce zajęła Nadia Lejman, II miejsce – Oliwia Kuląg,</w:t>
      </w:r>
      <w:r>
        <w:rPr>
          <w:rFonts w:ascii="Times New Roman" w:hAnsi="Times New Roman" w:cs="Times New Roman"/>
          <w:b/>
          <w:sz w:val="24"/>
          <w:szCs w:val="24"/>
        </w:rPr>
        <w:br/>
        <w:t>w</w:t>
      </w:r>
      <w:r w:rsidR="004E4556">
        <w:rPr>
          <w:rFonts w:ascii="Times New Roman" w:hAnsi="Times New Roman" w:cs="Times New Roman"/>
          <w:b/>
          <w:sz w:val="24"/>
          <w:szCs w:val="24"/>
        </w:rPr>
        <w:t>yróżnienia otrzymały Oriana Otto, Lena Bieliajew</w:t>
      </w:r>
      <w:r>
        <w:rPr>
          <w:rFonts w:ascii="Times New Roman" w:hAnsi="Times New Roman" w:cs="Times New Roman"/>
          <w:b/>
          <w:sz w:val="24"/>
          <w:szCs w:val="24"/>
        </w:rPr>
        <w:t xml:space="preserve"> i Antonina Wójcikowska.</w:t>
      </w:r>
    </w:p>
    <w:p w:rsidR="00136BB2" w:rsidRDefault="00136BB2"/>
    <w:sectPr w:rsidR="0013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8F"/>
    <w:rsid w:val="00136BB2"/>
    <w:rsid w:val="001F1A8F"/>
    <w:rsid w:val="004E4556"/>
    <w:rsid w:val="00A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1D51F-89F4-4840-8D84-4867089C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Gabi_</cp:lastModifiedBy>
  <cp:revision>2</cp:revision>
  <dcterms:created xsi:type="dcterms:W3CDTF">2018-06-11T16:47:00Z</dcterms:created>
  <dcterms:modified xsi:type="dcterms:W3CDTF">2018-06-11T16:47:00Z</dcterms:modified>
</cp:coreProperties>
</file>