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4C" w:rsidRPr="00F633DD" w:rsidRDefault="00C9144C" w:rsidP="00F633DD">
      <w:pPr>
        <w:pStyle w:val="Nagwek1"/>
        <w:pBdr>
          <w:bottom w:val="single" w:sz="6" w:space="6" w:color="EAEAEA"/>
        </w:pBdr>
        <w:shd w:val="clear" w:color="auto" w:fill="F0F0F0"/>
        <w:spacing w:before="0" w:line="360" w:lineRule="atLeast"/>
        <w:jc w:val="center"/>
        <w:textAlignment w:val="baseline"/>
        <w:rPr>
          <w:rFonts w:ascii="AR HERMANN" w:eastAsia="Times New Roman" w:hAnsi="AR HERMANN" w:cs="Arial"/>
          <w:color w:val="444444"/>
          <w:kern w:val="36"/>
          <w:sz w:val="24"/>
          <w:szCs w:val="24"/>
          <w:lang w:eastAsia="pl-PL"/>
        </w:rPr>
      </w:pPr>
      <w:hyperlink r:id="rId7" w:tooltip="XXIV edycja Festiwalu" w:history="1">
        <w:r w:rsidRPr="00F633DD">
          <w:rPr>
            <w:rFonts w:ascii="AR HERMANN" w:eastAsia="Times New Roman" w:hAnsi="AR HERMANN" w:cs="Tahoma"/>
            <w:color w:val="1A5A78"/>
            <w:kern w:val="36"/>
            <w:sz w:val="24"/>
            <w:szCs w:val="24"/>
            <w:bdr w:val="none" w:sz="0" w:space="0" w:color="auto" w:frame="1"/>
            <w:lang w:eastAsia="pl-PL"/>
          </w:rPr>
          <w:t>XXIV edycja</w:t>
        </w:r>
      </w:hyperlink>
      <w:r w:rsidRPr="00F633DD">
        <w:rPr>
          <w:rFonts w:ascii="AR HERMANN" w:eastAsia="Times New Roman" w:hAnsi="AR HERMANN" w:cs="Tahoma"/>
          <w:color w:val="444444"/>
          <w:kern w:val="36"/>
          <w:sz w:val="24"/>
          <w:szCs w:val="24"/>
          <w:lang w:eastAsia="pl-PL"/>
        </w:rPr>
        <w:t xml:space="preserve"> </w:t>
      </w:r>
      <w:r w:rsidRPr="00F633DD">
        <w:rPr>
          <w:rFonts w:ascii="AR HERMANN" w:eastAsia="Times New Roman" w:hAnsi="AR HERMANN" w:cs="Tahoma"/>
          <w:color w:val="666666"/>
          <w:sz w:val="24"/>
          <w:szCs w:val="24"/>
          <w:bdr w:val="none" w:sz="0" w:space="0" w:color="auto" w:frame="1"/>
          <w:lang w:eastAsia="pl-PL"/>
        </w:rPr>
        <w:t>Mi</w:t>
      </w:r>
      <w:r w:rsidRPr="00F633D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ę</w:t>
      </w:r>
      <w:r w:rsidRPr="00F633DD">
        <w:rPr>
          <w:rFonts w:ascii="AR HERMANN" w:eastAsia="Times New Roman" w:hAnsi="AR HERMANN" w:cs="Tahoma"/>
          <w:color w:val="666666"/>
          <w:sz w:val="24"/>
          <w:szCs w:val="24"/>
          <w:bdr w:val="none" w:sz="0" w:space="0" w:color="auto" w:frame="1"/>
          <w:lang w:eastAsia="pl-PL"/>
        </w:rPr>
        <w:t xml:space="preserve">dzynarodowego </w:t>
      </w:r>
      <w:r w:rsidRPr="009D7F78">
        <w:rPr>
          <w:rFonts w:ascii="AR HERMANN" w:eastAsia="Times New Roman" w:hAnsi="AR HERMANN" w:cs="Tahoma"/>
          <w:color w:val="666666"/>
          <w:sz w:val="24"/>
          <w:szCs w:val="24"/>
          <w:bdr w:val="none" w:sz="0" w:space="0" w:color="auto" w:frame="1"/>
          <w:lang w:eastAsia="pl-PL"/>
        </w:rPr>
        <w:t xml:space="preserve"> Festiwal</w:t>
      </w:r>
      <w:r w:rsidRPr="00F633DD">
        <w:rPr>
          <w:rFonts w:ascii="AR HERMANN" w:eastAsia="Times New Roman" w:hAnsi="AR HERMANN" w:cs="Tahoma"/>
          <w:color w:val="666666"/>
          <w:sz w:val="24"/>
          <w:szCs w:val="24"/>
          <w:bdr w:val="none" w:sz="0" w:space="0" w:color="auto" w:frame="1"/>
          <w:lang w:eastAsia="pl-PL"/>
        </w:rPr>
        <w:t>u</w:t>
      </w:r>
      <w:r w:rsidRPr="009D7F78">
        <w:rPr>
          <w:rFonts w:ascii="AR HERMANN" w:eastAsia="Times New Roman" w:hAnsi="AR HERMANN" w:cs="Tahoma"/>
          <w:color w:val="666666"/>
          <w:sz w:val="24"/>
          <w:szCs w:val="24"/>
          <w:bdr w:val="none" w:sz="0" w:space="0" w:color="auto" w:frame="1"/>
          <w:lang w:eastAsia="pl-PL"/>
        </w:rPr>
        <w:t xml:space="preserve"> Kol</w:t>
      </w:r>
      <w:r w:rsidRPr="009D7F78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ę</w:t>
      </w:r>
      <w:r w:rsidRPr="009D7F78">
        <w:rPr>
          <w:rFonts w:ascii="AR HERMANN" w:eastAsia="Times New Roman" w:hAnsi="AR HERMANN" w:cs="Tahoma"/>
          <w:color w:val="666666"/>
          <w:sz w:val="24"/>
          <w:szCs w:val="24"/>
          <w:bdr w:val="none" w:sz="0" w:space="0" w:color="auto" w:frame="1"/>
          <w:lang w:eastAsia="pl-PL"/>
        </w:rPr>
        <w:t>d i Pastora</w:t>
      </w:r>
      <w:r w:rsidRPr="009D7F78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ł</w:t>
      </w:r>
      <w:r w:rsidRPr="009D7F78">
        <w:rPr>
          <w:rFonts w:ascii="AR HERMANN" w:eastAsia="Times New Roman" w:hAnsi="AR HERMANN" w:cs="Tahoma"/>
          <w:color w:val="666666"/>
          <w:sz w:val="24"/>
          <w:szCs w:val="24"/>
          <w:bdr w:val="none" w:sz="0" w:space="0" w:color="auto" w:frame="1"/>
          <w:lang w:eastAsia="pl-PL"/>
        </w:rPr>
        <w:t>ek im. ks. Kazimierza Szwarlika</w:t>
      </w:r>
      <w:r w:rsidRPr="00F633DD">
        <w:rPr>
          <w:rFonts w:ascii="AR HERMANN" w:eastAsia="Times New Roman" w:hAnsi="AR HERMANN" w:cs="Tahoma"/>
          <w:color w:val="666666"/>
          <w:sz w:val="24"/>
          <w:szCs w:val="24"/>
          <w:bdr w:val="none" w:sz="0" w:space="0" w:color="auto" w:frame="1"/>
          <w:lang w:eastAsia="pl-PL"/>
        </w:rPr>
        <w:t xml:space="preserve"> w B</w:t>
      </w:r>
      <w:r w:rsidRPr="00F633D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ę</w:t>
      </w:r>
      <w:r w:rsidRPr="00F633DD">
        <w:rPr>
          <w:rFonts w:ascii="AR HERMANN" w:eastAsia="Times New Roman" w:hAnsi="AR HERMANN" w:cs="Tahoma"/>
          <w:color w:val="666666"/>
          <w:sz w:val="24"/>
          <w:szCs w:val="24"/>
          <w:bdr w:val="none" w:sz="0" w:space="0" w:color="auto" w:frame="1"/>
          <w:lang w:eastAsia="pl-PL"/>
        </w:rPr>
        <w:t>dzinie</w:t>
      </w:r>
    </w:p>
    <w:p w:rsidR="00C9144C" w:rsidRDefault="00C9144C" w:rsidP="000E1A52">
      <w:pPr>
        <w:pStyle w:val="Nagwek1"/>
        <w:pBdr>
          <w:bottom w:val="single" w:sz="6" w:space="6" w:color="EAEAEA"/>
        </w:pBdr>
        <w:shd w:val="clear" w:color="auto" w:fill="F0F0F0"/>
        <w:spacing w:before="0" w:line="360" w:lineRule="atLeast"/>
        <w:textAlignment w:val="baseline"/>
        <w:rPr>
          <w:rFonts w:ascii="Arial" w:eastAsia="Times New Roman" w:hAnsi="Arial" w:cs="Arial"/>
          <w:color w:val="444444"/>
          <w:kern w:val="36"/>
          <w:sz w:val="30"/>
          <w:szCs w:val="30"/>
          <w:lang w:eastAsia="pl-PL"/>
        </w:rPr>
      </w:pPr>
    </w:p>
    <w:p w:rsidR="00CA7AD6" w:rsidRDefault="00CA7AD6" w:rsidP="000E1A52">
      <w:pPr>
        <w:pStyle w:val="Nagwek1"/>
        <w:pBdr>
          <w:bottom w:val="single" w:sz="6" w:space="6" w:color="EAEAEA"/>
        </w:pBdr>
        <w:shd w:val="clear" w:color="auto" w:fill="F0F0F0"/>
        <w:spacing w:before="0" w:line="360" w:lineRule="atLeast"/>
        <w:textAlignment w:val="baseline"/>
        <w:rPr>
          <w:rFonts w:ascii="Arial" w:eastAsia="Times New Roman" w:hAnsi="Arial" w:cs="Arial"/>
          <w:color w:val="444444"/>
          <w:kern w:val="36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444444"/>
          <w:kern w:val="36"/>
          <w:sz w:val="30"/>
          <w:szCs w:val="30"/>
          <w:lang w:eastAsia="pl-PL"/>
        </w:rPr>
        <w:drawing>
          <wp:inline distT="0" distB="0" distL="0" distR="0">
            <wp:extent cx="2808204" cy="3712191"/>
            <wp:effectExtent l="0" t="0" r="0" b="3175"/>
            <wp:docPr id="31" name="Obraz 31" descr="C:\Users\Renata\Downloads\20171217_152943_8_bestsh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ownloads\20171217_152943_8_bestsho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" b="20496"/>
                    <a:stretch/>
                  </pic:blipFill>
                  <pic:spPr bwMode="auto">
                    <a:xfrm>
                      <a:off x="0" y="0"/>
                      <a:ext cx="2812062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1A52">
        <w:rPr>
          <w:rFonts w:ascii="Arial" w:eastAsia="Times New Roman" w:hAnsi="Arial" w:cs="Arial"/>
          <w:color w:val="444444"/>
          <w:kern w:val="36"/>
          <w:sz w:val="30"/>
          <w:szCs w:val="30"/>
          <w:lang w:eastAsia="pl-PL"/>
        </w:rPr>
        <w:t xml:space="preserve"> </w:t>
      </w:r>
      <w:r w:rsidR="00D13C2C">
        <w:rPr>
          <w:rFonts w:ascii="Arial" w:eastAsia="Times New Roman" w:hAnsi="Arial" w:cs="Arial"/>
          <w:noProof/>
          <w:color w:val="444444"/>
          <w:kern w:val="36"/>
          <w:sz w:val="30"/>
          <w:szCs w:val="30"/>
          <w:lang w:eastAsia="pl-PL"/>
        </w:rPr>
        <w:drawing>
          <wp:inline distT="0" distB="0" distL="0" distR="0">
            <wp:extent cx="2785002" cy="3712191"/>
            <wp:effectExtent l="0" t="0" r="0" b="3175"/>
            <wp:docPr id="32" name="Obraz 32" descr="C:\Users\Renata\Downloads\20171217_130159_5_bestsh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ata\Downloads\20171217_130159_5_bestsho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62" cy="371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D6" w:rsidRDefault="00BE75BA" w:rsidP="00B4205D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30975" cy="3773606"/>
            <wp:effectExtent l="0" t="0" r="7620" b="0"/>
            <wp:docPr id="33" name="Obraz 33" descr="C:\Users\Renata\Downloads\20180102_22474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ata\Downloads\20180102_224742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33" cy="378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</w:t>
      </w:r>
      <w:r w:rsidR="0009327E">
        <w:rPr>
          <w:noProof/>
          <w:lang w:eastAsia="pl-PL"/>
        </w:rPr>
        <w:drawing>
          <wp:inline distT="0" distB="0" distL="0" distR="0">
            <wp:extent cx="2831911" cy="3774853"/>
            <wp:effectExtent l="0" t="0" r="6985" b="0"/>
            <wp:docPr id="34" name="Obraz 34" descr="C:\Users\Renata\Downloads\20180102_23054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ata\Downloads\20180102_230543_resiz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04" cy="377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3DD" w:rsidRPr="00F633DD" w:rsidRDefault="00F633DD" w:rsidP="00F633DD">
      <w:pPr>
        <w:spacing w:after="0" w:line="240" w:lineRule="auto"/>
        <w:rPr>
          <w:rFonts w:ascii="AR JULIAN" w:hAnsi="AR JULIAN"/>
          <w:color w:val="FF0000"/>
          <w:sz w:val="20"/>
          <w:szCs w:val="20"/>
          <w:lang w:eastAsia="pl-PL"/>
        </w:rPr>
      </w:pPr>
      <w:r w:rsidRPr="00F633DD">
        <w:rPr>
          <w:rFonts w:ascii="AR JULIAN" w:hAnsi="AR JULIAN"/>
          <w:color w:val="FF0000"/>
          <w:sz w:val="20"/>
          <w:szCs w:val="20"/>
          <w:lang w:eastAsia="pl-PL"/>
        </w:rPr>
        <w:t>Natalia Kaszluga</w:t>
      </w:r>
      <w:r w:rsidRPr="00F633DD">
        <w:rPr>
          <w:rFonts w:ascii="AR JULIAN" w:hAnsi="AR JULIAN"/>
          <w:sz w:val="20"/>
          <w:szCs w:val="20"/>
          <w:lang w:eastAsia="pl-PL"/>
        </w:rPr>
        <w:t xml:space="preserve"> zdoby</w:t>
      </w:r>
      <w:r w:rsidRPr="00F633DD">
        <w:rPr>
          <w:rFonts w:ascii="Times New Roman" w:hAnsi="Times New Roman" w:cs="Times New Roman"/>
          <w:sz w:val="20"/>
          <w:szCs w:val="20"/>
          <w:lang w:eastAsia="pl-PL"/>
        </w:rPr>
        <w:t>ł</w:t>
      </w:r>
      <w:r w:rsidRPr="00F633DD">
        <w:rPr>
          <w:rFonts w:ascii="AR JULIAN" w:hAnsi="AR JULIAN"/>
          <w:sz w:val="20"/>
          <w:szCs w:val="20"/>
          <w:lang w:eastAsia="pl-PL"/>
        </w:rPr>
        <w:t xml:space="preserve">a </w:t>
      </w:r>
      <w:r w:rsidRPr="00F633DD">
        <w:rPr>
          <w:rFonts w:ascii="AR JULIAN" w:hAnsi="AR JULIAN"/>
          <w:b/>
          <w:color w:val="FF0000"/>
          <w:sz w:val="20"/>
          <w:szCs w:val="20"/>
          <w:lang w:eastAsia="pl-PL"/>
        </w:rPr>
        <w:t>wyró</w:t>
      </w:r>
      <w:r w:rsidRPr="00F633DD"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  <w:t>ż</w:t>
      </w:r>
      <w:r w:rsidRPr="00F633DD">
        <w:rPr>
          <w:rFonts w:ascii="AR JULIAN" w:hAnsi="AR JULIAN"/>
          <w:b/>
          <w:color w:val="FF0000"/>
          <w:sz w:val="20"/>
          <w:szCs w:val="20"/>
          <w:lang w:eastAsia="pl-PL"/>
        </w:rPr>
        <w:t>nienie</w:t>
      </w:r>
      <w:r w:rsidRPr="00F633DD">
        <w:rPr>
          <w:rFonts w:ascii="AR JULIAN" w:hAnsi="AR JULIAN"/>
          <w:color w:val="FF0000"/>
          <w:sz w:val="20"/>
          <w:szCs w:val="20"/>
          <w:lang w:eastAsia="pl-PL"/>
        </w:rPr>
        <w:t xml:space="preserve"> </w:t>
      </w:r>
      <w:r w:rsidRPr="00F633DD">
        <w:rPr>
          <w:rFonts w:ascii="AR JULIAN" w:hAnsi="AR JULIAN"/>
          <w:sz w:val="20"/>
          <w:szCs w:val="20"/>
          <w:lang w:eastAsia="pl-PL"/>
        </w:rPr>
        <w:t xml:space="preserve">w kategorii </w:t>
      </w:r>
      <w:r w:rsidRPr="00F633DD">
        <w:rPr>
          <w:rFonts w:ascii="AR JULIAN" w:hAnsi="AR JULIAN"/>
          <w:color w:val="FF0000"/>
          <w:sz w:val="20"/>
          <w:szCs w:val="20"/>
          <w:lang w:eastAsia="pl-PL"/>
        </w:rPr>
        <w:t>dzieci-soli</w:t>
      </w:r>
      <w:r w:rsidRPr="00F633DD">
        <w:rPr>
          <w:rFonts w:ascii="Times New Roman" w:hAnsi="Times New Roman" w:cs="Times New Roman"/>
          <w:color w:val="FF0000"/>
          <w:sz w:val="20"/>
          <w:szCs w:val="20"/>
          <w:lang w:eastAsia="pl-PL"/>
        </w:rPr>
        <w:t>ś</w:t>
      </w:r>
      <w:r w:rsidRPr="00F633DD">
        <w:rPr>
          <w:rFonts w:ascii="AR JULIAN" w:hAnsi="AR JULIAN"/>
          <w:color w:val="FF0000"/>
          <w:sz w:val="20"/>
          <w:szCs w:val="20"/>
          <w:lang w:eastAsia="pl-PL"/>
        </w:rPr>
        <w:t>ci</w:t>
      </w:r>
    </w:p>
    <w:p w:rsidR="00F633DD" w:rsidRPr="00F633DD" w:rsidRDefault="00F633DD" w:rsidP="00F633DD">
      <w:pPr>
        <w:spacing w:after="0" w:line="240" w:lineRule="auto"/>
        <w:rPr>
          <w:rFonts w:ascii="AR JULIAN" w:hAnsi="AR JULIAN"/>
          <w:color w:val="FF0000"/>
          <w:sz w:val="20"/>
          <w:szCs w:val="20"/>
          <w:lang w:eastAsia="pl-PL"/>
        </w:rPr>
      </w:pPr>
      <w:r w:rsidRPr="00F633DD">
        <w:rPr>
          <w:rFonts w:ascii="AR JULIAN" w:hAnsi="AR JULIAN"/>
          <w:color w:val="FF0000"/>
          <w:sz w:val="20"/>
          <w:szCs w:val="20"/>
          <w:lang w:eastAsia="pl-PL"/>
        </w:rPr>
        <w:t xml:space="preserve">Natalia Kaszluga i Natalia Marmur </w:t>
      </w:r>
      <w:r w:rsidRPr="00F633DD">
        <w:rPr>
          <w:rFonts w:ascii="AR JULIAN" w:hAnsi="AR JULIAN"/>
          <w:sz w:val="20"/>
          <w:szCs w:val="20"/>
          <w:lang w:eastAsia="pl-PL"/>
        </w:rPr>
        <w:t>zdoby</w:t>
      </w:r>
      <w:r w:rsidRPr="00F633DD">
        <w:rPr>
          <w:rFonts w:ascii="Times New Roman" w:hAnsi="Times New Roman" w:cs="Times New Roman"/>
          <w:sz w:val="20"/>
          <w:szCs w:val="20"/>
          <w:lang w:eastAsia="pl-PL"/>
        </w:rPr>
        <w:t>ł</w:t>
      </w:r>
      <w:r w:rsidRPr="00F633DD">
        <w:rPr>
          <w:rFonts w:ascii="AR JULIAN" w:hAnsi="AR JULIAN"/>
          <w:sz w:val="20"/>
          <w:szCs w:val="20"/>
          <w:lang w:eastAsia="pl-PL"/>
        </w:rPr>
        <w:t>y</w:t>
      </w:r>
      <w:r w:rsidRPr="00F633DD">
        <w:rPr>
          <w:rFonts w:ascii="AR JULIAN" w:hAnsi="AR JULIAN"/>
          <w:color w:val="FF0000"/>
          <w:sz w:val="20"/>
          <w:szCs w:val="20"/>
          <w:lang w:eastAsia="pl-PL"/>
        </w:rPr>
        <w:t xml:space="preserve"> </w:t>
      </w:r>
      <w:r w:rsidRPr="00F633DD">
        <w:rPr>
          <w:rFonts w:ascii="AR JULIAN" w:hAnsi="AR JULIAN"/>
          <w:b/>
          <w:color w:val="FF0000"/>
          <w:sz w:val="20"/>
          <w:szCs w:val="20"/>
          <w:lang w:eastAsia="pl-PL"/>
        </w:rPr>
        <w:t>wyró</w:t>
      </w:r>
      <w:r w:rsidRPr="00F633DD"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  <w:t>ż</w:t>
      </w:r>
      <w:r w:rsidRPr="00F633DD">
        <w:rPr>
          <w:rFonts w:ascii="AR JULIAN" w:hAnsi="AR JULIAN"/>
          <w:b/>
          <w:color w:val="FF0000"/>
          <w:sz w:val="20"/>
          <w:szCs w:val="20"/>
          <w:lang w:eastAsia="pl-PL"/>
        </w:rPr>
        <w:t>nienie</w:t>
      </w:r>
      <w:r w:rsidRPr="00F633DD">
        <w:rPr>
          <w:rFonts w:ascii="AR JULIAN" w:hAnsi="AR JULIAN"/>
          <w:color w:val="FF0000"/>
          <w:sz w:val="20"/>
          <w:szCs w:val="20"/>
          <w:lang w:eastAsia="pl-PL"/>
        </w:rPr>
        <w:t xml:space="preserve"> </w:t>
      </w:r>
      <w:r w:rsidRPr="00F633DD">
        <w:rPr>
          <w:rFonts w:ascii="AR JULIAN" w:hAnsi="AR JULIAN"/>
          <w:sz w:val="20"/>
          <w:szCs w:val="20"/>
          <w:lang w:eastAsia="pl-PL"/>
        </w:rPr>
        <w:t xml:space="preserve">w kategorii </w:t>
      </w:r>
      <w:r w:rsidRPr="00F633DD">
        <w:rPr>
          <w:rFonts w:ascii="AR JULIAN" w:hAnsi="AR JULIAN"/>
          <w:color w:val="FF0000"/>
          <w:sz w:val="20"/>
          <w:szCs w:val="20"/>
          <w:lang w:eastAsia="pl-PL"/>
        </w:rPr>
        <w:t>„duety”.</w:t>
      </w:r>
    </w:p>
    <w:p w:rsidR="00F633DD" w:rsidRPr="00F633DD" w:rsidRDefault="00F633DD" w:rsidP="00F633DD">
      <w:pPr>
        <w:spacing w:after="0" w:line="240" w:lineRule="auto"/>
        <w:rPr>
          <w:rFonts w:ascii="AR JULIAN" w:hAnsi="AR JULIAN"/>
          <w:color w:val="FF0000"/>
          <w:sz w:val="20"/>
          <w:szCs w:val="20"/>
          <w:lang w:eastAsia="pl-PL"/>
        </w:rPr>
      </w:pPr>
      <w:r w:rsidRPr="00F633DD">
        <w:rPr>
          <w:rFonts w:ascii="AR JULIAN" w:hAnsi="AR JULIAN"/>
          <w:sz w:val="20"/>
          <w:szCs w:val="20"/>
          <w:lang w:eastAsia="pl-PL"/>
        </w:rPr>
        <w:t>Uczennice przygotowa</w:t>
      </w:r>
      <w:r w:rsidRPr="00F633DD">
        <w:rPr>
          <w:rFonts w:ascii="Times New Roman" w:hAnsi="Times New Roman" w:cs="Times New Roman"/>
          <w:sz w:val="20"/>
          <w:szCs w:val="20"/>
          <w:lang w:eastAsia="pl-PL"/>
        </w:rPr>
        <w:t>ł</w:t>
      </w:r>
      <w:r w:rsidRPr="00F633DD">
        <w:rPr>
          <w:rFonts w:ascii="AR JULIAN" w:hAnsi="AR JULIAN"/>
          <w:sz w:val="20"/>
          <w:szCs w:val="20"/>
          <w:lang w:eastAsia="pl-PL"/>
        </w:rPr>
        <w:t xml:space="preserve">a </w:t>
      </w:r>
      <w:r w:rsidRPr="00F633DD">
        <w:rPr>
          <w:rFonts w:ascii="AR JULIAN" w:hAnsi="AR JULIAN"/>
          <w:b/>
          <w:sz w:val="20"/>
          <w:szCs w:val="20"/>
          <w:lang w:eastAsia="pl-PL"/>
        </w:rPr>
        <w:t xml:space="preserve">Renata </w:t>
      </w:r>
      <w:r w:rsidRPr="00F633DD">
        <w:rPr>
          <w:rFonts w:ascii="Times New Roman" w:hAnsi="Times New Roman" w:cs="Times New Roman"/>
          <w:b/>
          <w:sz w:val="20"/>
          <w:szCs w:val="20"/>
          <w:lang w:eastAsia="pl-PL"/>
        </w:rPr>
        <w:t>Ż</w:t>
      </w:r>
      <w:r w:rsidRPr="00F633DD">
        <w:rPr>
          <w:rFonts w:ascii="AR JULIAN" w:hAnsi="AR JULIAN"/>
          <w:b/>
          <w:sz w:val="20"/>
          <w:szCs w:val="20"/>
          <w:lang w:eastAsia="pl-PL"/>
        </w:rPr>
        <w:t>erek</w:t>
      </w:r>
    </w:p>
    <w:p w:rsidR="00C9144C" w:rsidRDefault="004071FF" w:rsidP="00CA7AD6">
      <w:pPr>
        <w:pStyle w:val="Nagwek1"/>
        <w:pBdr>
          <w:bottom w:val="single" w:sz="6" w:space="6" w:color="EAEAEA"/>
        </w:pBdr>
        <w:shd w:val="clear" w:color="auto" w:fill="F0F0F0"/>
        <w:spacing w:before="0" w:line="36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pl-PL"/>
        </w:rPr>
      </w:pPr>
      <w:hyperlink r:id="rId12" w:tooltip="XXIV edycja Festiwalu" w:history="1">
        <w:r w:rsidR="00CA7AD6" w:rsidRPr="002D7C20">
          <w:rPr>
            <w:rFonts w:ascii="Jokerman" w:eastAsia="Times New Roman" w:hAnsi="Jokerman" w:cs="Tahoma"/>
            <w:color w:val="1A5A78"/>
            <w:kern w:val="36"/>
            <w:sz w:val="22"/>
            <w:szCs w:val="22"/>
            <w:bdr w:val="none" w:sz="0" w:space="0" w:color="auto" w:frame="1"/>
            <w:lang w:eastAsia="pl-PL"/>
          </w:rPr>
          <w:t>XXIV edycja</w:t>
        </w:r>
      </w:hyperlink>
      <w:r w:rsidR="00CA7AD6" w:rsidRPr="002D7C20">
        <w:rPr>
          <w:rFonts w:ascii="Jokerman" w:eastAsia="Times New Roman" w:hAnsi="Jokerman" w:cs="Tahoma"/>
          <w:color w:val="444444"/>
          <w:kern w:val="36"/>
          <w:sz w:val="22"/>
          <w:szCs w:val="22"/>
          <w:lang w:eastAsia="pl-PL"/>
        </w:rPr>
        <w:t xml:space="preserve"> </w:t>
      </w:r>
      <w:r w:rsidR="00B5280B" w:rsidRPr="002D7C20">
        <w:rPr>
          <w:rFonts w:ascii="Jokerman" w:eastAsia="Times New Roman" w:hAnsi="Jokerman" w:cs="Tahoma"/>
          <w:color w:val="666666"/>
          <w:sz w:val="22"/>
          <w:szCs w:val="22"/>
          <w:bdr w:val="none" w:sz="0" w:space="0" w:color="auto" w:frame="1"/>
          <w:lang w:eastAsia="pl-PL"/>
        </w:rPr>
        <w:t>Mi</w:t>
      </w:r>
      <w:r w:rsidR="00B5280B" w:rsidRPr="002D7C20">
        <w:rPr>
          <w:rFonts w:ascii="Times New Roman" w:eastAsia="Times New Roman" w:hAnsi="Times New Roman" w:cs="Times New Roman"/>
          <w:color w:val="666666"/>
          <w:sz w:val="22"/>
          <w:szCs w:val="22"/>
          <w:bdr w:val="none" w:sz="0" w:space="0" w:color="auto" w:frame="1"/>
          <w:lang w:eastAsia="pl-PL"/>
        </w:rPr>
        <w:t>ę</w:t>
      </w:r>
      <w:r w:rsidR="00B5280B" w:rsidRPr="002D7C20">
        <w:rPr>
          <w:rFonts w:ascii="Jokerman" w:eastAsia="Times New Roman" w:hAnsi="Jokerman" w:cs="Tahoma"/>
          <w:color w:val="666666"/>
          <w:sz w:val="22"/>
          <w:szCs w:val="22"/>
          <w:bdr w:val="none" w:sz="0" w:space="0" w:color="auto" w:frame="1"/>
          <w:lang w:eastAsia="pl-PL"/>
        </w:rPr>
        <w:t xml:space="preserve">dzynarodowego </w:t>
      </w:r>
      <w:r w:rsidR="009D7F78" w:rsidRPr="009D7F78">
        <w:rPr>
          <w:rFonts w:ascii="Jokerman" w:eastAsia="Times New Roman" w:hAnsi="Jokerman" w:cs="Tahoma"/>
          <w:color w:val="666666"/>
          <w:sz w:val="22"/>
          <w:szCs w:val="22"/>
          <w:bdr w:val="none" w:sz="0" w:space="0" w:color="auto" w:frame="1"/>
          <w:lang w:eastAsia="pl-PL"/>
        </w:rPr>
        <w:t xml:space="preserve"> Festiwal</w:t>
      </w:r>
      <w:r w:rsidR="00B5280B" w:rsidRPr="002D7C20">
        <w:rPr>
          <w:rFonts w:ascii="Jokerman" w:eastAsia="Times New Roman" w:hAnsi="Jokerman" w:cs="Tahoma"/>
          <w:color w:val="666666"/>
          <w:sz w:val="22"/>
          <w:szCs w:val="22"/>
          <w:bdr w:val="none" w:sz="0" w:space="0" w:color="auto" w:frame="1"/>
          <w:lang w:eastAsia="pl-PL"/>
        </w:rPr>
        <w:t>u</w:t>
      </w:r>
      <w:r w:rsidR="009D7F78" w:rsidRPr="009D7F78">
        <w:rPr>
          <w:rFonts w:ascii="Jokerman" w:eastAsia="Times New Roman" w:hAnsi="Jokerman" w:cs="Tahoma"/>
          <w:color w:val="666666"/>
          <w:sz w:val="22"/>
          <w:szCs w:val="22"/>
          <w:bdr w:val="none" w:sz="0" w:space="0" w:color="auto" w:frame="1"/>
          <w:lang w:eastAsia="pl-PL"/>
        </w:rPr>
        <w:t xml:space="preserve"> Kol</w:t>
      </w:r>
      <w:r w:rsidR="009D7F78" w:rsidRPr="009D7F78">
        <w:rPr>
          <w:rFonts w:ascii="Times New Roman" w:eastAsia="Times New Roman" w:hAnsi="Times New Roman" w:cs="Times New Roman"/>
          <w:color w:val="666666"/>
          <w:sz w:val="22"/>
          <w:szCs w:val="22"/>
          <w:bdr w:val="none" w:sz="0" w:space="0" w:color="auto" w:frame="1"/>
          <w:lang w:eastAsia="pl-PL"/>
        </w:rPr>
        <w:t>ę</w:t>
      </w:r>
      <w:r w:rsidR="009D7F78" w:rsidRPr="009D7F78">
        <w:rPr>
          <w:rFonts w:ascii="Jokerman" w:eastAsia="Times New Roman" w:hAnsi="Jokerman" w:cs="Tahoma"/>
          <w:color w:val="666666"/>
          <w:sz w:val="22"/>
          <w:szCs w:val="22"/>
          <w:bdr w:val="none" w:sz="0" w:space="0" w:color="auto" w:frame="1"/>
          <w:lang w:eastAsia="pl-PL"/>
        </w:rPr>
        <w:t>d i Pastora</w:t>
      </w:r>
      <w:r w:rsidR="009D7F78" w:rsidRPr="009D7F78">
        <w:rPr>
          <w:rFonts w:ascii="Jokerman" w:eastAsia="Times New Roman" w:hAnsi="Jokerman" w:cs="Times New Roman"/>
          <w:color w:val="666666"/>
          <w:sz w:val="22"/>
          <w:szCs w:val="22"/>
          <w:bdr w:val="none" w:sz="0" w:space="0" w:color="auto" w:frame="1"/>
          <w:lang w:eastAsia="pl-PL"/>
        </w:rPr>
        <w:t>ł</w:t>
      </w:r>
      <w:r w:rsidR="009D7F78" w:rsidRPr="009D7F78">
        <w:rPr>
          <w:rFonts w:ascii="Jokerman" w:eastAsia="Times New Roman" w:hAnsi="Jokerman" w:cs="Tahoma"/>
          <w:color w:val="666666"/>
          <w:sz w:val="22"/>
          <w:szCs w:val="22"/>
          <w:bdr w:val="none" w:sz="0" w:space="0" w:color="auto" w:frame="1"/>
          <w:lang w:eastAsia="pl-PL"/>
        </w:rPr>
        <w:t>ek im. ks. Kazimierza Szwarlika</w:t>
      </w:r>
      <w:r w:rsidR="00B5280B" w:rsidRPr="002D7C20">
        <w:rPr>
          <w:rFonts w:ascii="Jokerman" w:eastAsia="Times New Roman" w:hAnsi="Jokerman" w:cs="Tahoma"/>
          <w:color w:val="666666"/>
          <w:sz w:val="22"/>
          <w:szCs w:val="22"/>
          <w:bdr w:val="none" w:sz="0" w:space="0" w:color="auto" w:frame="1"/>
          <w:lang w:eastAsia="pl-PL"/>
        </w:rPr>
        <w:t xml:space="preserve"> w B</w:t>
      </w:r>
      <w:r w:rsidR="00B5280B" w:rsidRPr="002D7C20">
        <w:rPr>
          <w:rFonts w:ascii="Times New Roman" w:eastAsia="Times New Roman" w:hAnsi="Times New Roman" w:cs="Times New Roman"/>
          <w:color w:val="666666"/>
          <w:sz w:val="22"/>
          <w:szCs w:val="22"/>
          <w:bdr w:val="none" w:sz="0" w:space="0" w:color="auto" w:frame="1"/>
          <w:lang w:eastAsia="pl-PL"/>
        </w:rPr>
        <w:t>ę</w:t>
      </w:r>
      <w:r w:rsidR="00B5280B" w:rsidRPr="002D7C20">
        <w:rPr>
          <w:rFonts w:ascii="Jokerman" w:eastAsia="Times New Roman" w:hAnsi="Jokerman" w:cs="Tahoma"/>
          <w:color w:val="666666"/>
          <w:sz w:val="22"/>
          <w:szCs w:val="22"/>
          <w:bdr w:val="none" w:sz="0" w:space="0" w:color="auto" w:frame="1"/>
          <w:lang w:eastAsia="pl-PL"/>
        </w:rPr>
        <w:t>dzinie</w:t>
      </w:r>
      <w:r w:rsidR="001068FD" w:rsidRPr="002D7C20">
        <w:rPr>
          <w:rFonts w:ascii="Jokerman" w:eastAsia="Times New Roman" w:hAnsi="Jokerman" w:cs="Arial"/>
          <w:color w:val="666666"/>
          <w:sz w:val="21"/>
          <w:szCs w:val="21"/>
          <w:bdr w:val="none" w:sz="0" w:space="0" w:color="auto" w:frame="1"/>
          <w:lang w:eastAsia="pl-PL"/>
        </w:rPr>
        <w:t xml:space="preserve"> </w:t>
      </w:r>
      <w:r w:rsidR="001068FD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pl-PL"/>
        </w:rPr>
        <w:t xml:space="preserve">odbyła się w dwóch etapach </w:t>
      </w:r>
      <w:r w:rsidR="001068FD"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t>w</w:t>
      </w:r>
      <w:r w:rsidR="009D7F78" w:rsidRPr="009D7F78"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t> </w:t>
      </w:r>
      <w:r w:rsidR="00C9144C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pl-PL"/>
        </w:rPr>
        <w:t>37 ośrodkach</w:t>
      </w:r>
      <w:r w:rsidR="009D7F78" w:rsidRPr="009D7F78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pl-PL"/>
        </w:rPr>
        <w:t xml:space="preserve"> eliminacyjnych</w:t>
      </w:r>
      <w:r w:rsidR="001068FD"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t>.</w:t>
      </w:r>
    </w:p>
    <w:p w:rsidR="00C9144C" w:rsidRDefault="00C9144C" w:rsidP="00CA7AD6">
      <w:pPr>
        <w:pStyle w:val="Nagwek1"/>
        <w:pBdr>
          <w:bottom w:val="single" w:sz="6" w:space="6" w:color="EAEAEA"/>
        </w:pBdr>
        <w:shd w:val="clear" w:color="auto" w:fill="F0F0F0"/>
        <w:spacing w:before="0" w:line="36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pl-PL"/>
        </w:rPr>
      </w:pPr>
      <w:r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t xml:space="preserve"> N</w:t>
      </w:r>
      <w:r w:rsidR="009D7F78" w:rsidRPr="009D7F78"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t>a</w:t>
      </w:r>
      <w:r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t xml:space="preserve"> festiwal </w:t>
      </w:r>
      <w:r w:rsidR="009D7F78" w:rsidRPr="009D7F78"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t xml:space="preserve"> corocznie zgłasza się około 2 tysiące podmiotów wykonawczych (co daje łącznie przeszło </w:t>
      </w:r>
      <w:r w:rsidR="009D7F78" w:rsidRPr="009D7F78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pl-PL"/>
        </w:rPr>
        <w:t>20 tysięcy osób</w:t>
      </w:r>
      <w:r w:rsidR="009D7F78" w:rsidRPr="009D7F78"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t>). Dzięki temu jest</w:t>
      </w:r>
      <w:r w:rsidR="001068FD"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t xml:space="preserve"> </w:t>
      </w:r>
      <w:r w:rsidR="009D7F78" w:rsidRPr="009D7F78"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t xml:space="preserve"> największą tego typu imprezą w Polsce, nie tylko wśród przeglądów kolędowych.</w:t>
      </w:r>
      <w:r w:rsidR="009D7F78" w:rsidRPr="009D7F78"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br/>
        <w:t>Najlepsze zespoły wyłonione w lokalnych eliminacjach przybywają co roku do Będzina (woj. śląskie, diecezja sosnowiecka), nazywanego Stolicą Polskiej Kolędy i tutaj, podczas trzydniowych przesłuchań finałowych, walczą o zaszczytne tytuły i atrakcyjne nagrod</w:t>
      </w:r>
      <w:r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t xml:space="preserve">y. </w:t>
      </w:r>
    </w:p>
    <w:p w:rsidR="009D7F78" w:rsidRDefault="00C9144C" w:rsidP="00CA7AD6">
      <w:pPr>
        <w:pStyle w:val="Nagwek1"/>
        <w:pBdr>
          <w:bottom w:val="single" w:sz="6" w:space="6" w:color="EAEAEA"/>
        </w:pBdr>
        <w:shd w:val="clear" w:color="auto" w:fill="F0F0F0"/>
        <w:spacing w:before="0" w:line="360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pl-PL"/>
        </w:rPr>
      </w:pPr>
      <w:r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t xml:space="preserve">Najciekawsze aranżacje można </w:t>
      </w:r>
      <w:r w:rsidR="009D7F78" w:rsidRPr="009D7F78"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t xml:space="preserve"> podziwiać podczas wieńczącego każdą edycję Koncertu Galowego, gromadzącego kilkaset widzów i realizowanego z dużym scenicznym rozmachem, o który każdorazowo dbają zaproszeni profesjonalni reżyserzy.</w:t>
      </w:r>
      <w:r w:rsidR="009D7F78" w:rsidRPr="009D7F78"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br/>
        <w:t xml:space="preserve">Międzynarodowy Festiwal Kolęd i Pastorałek na trwałe wpisał się w kulturalną mapę Polski. </w:t>
      </w:r>
      <w:r w:rsidR="009D7F78" w:rsidRPr="009D7F78"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br/>
        <w:t>Organizatorami Festiwalu są Fundacja Ogólnopolski Festiwal Kolęd i Pastorałek oraz Urząd Miejski i Starostwo Powiatowe w Będzinie. Od samego początku Festiwal realizowany jest siłami społecznymi – ponad setka osób (w znacznej części młodzież) poświęca swój czas i wysiłek dla realizacji festiwalowych idei, jakimi są nie tylko umożliwienie amatorskim zespołom publicznej prezentacji swojej twórczości, ale także propagowanie wartości chrześcijańskich, kulturowych i narodowych, których nośnikiem są tradycyjne polskie kolędy i pastorałki.</w:t>
      </w:r>
      <w:r w:rsidR="009D7F78" w:rsidRPr="009D7F78"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br/>
      </w:r>
      <w:r w:rsidR="001068FD">
        <w:rPr>
          <w:rFonts w:ascii="inherit" w:eastAsia="Times New Roman" w:hAnsi="inherit" w:cs="Arial"/>
          <w:color w:val="666666"/>
          <w:sz w:val="21"/>
          <w:szCs w:val="21"/>
          <w:lang w:eastAsia="pl-PL"/>
        </w:rPr>
        <w:t>W tym roku w eliminacjach rejonowych, które odbyły się 17 grudnia w sali widowiskowej Miejskiego Ośrodka Kultury w Piotrkowie Trybunalskim wzięły udział dwie uczennice z klasy 3a Natalia Marmur i Natalia Kaszluga , które wystąpiły w dwóch kategoriach : solista i duet.</w:t>
      </w:r>
    </w:p>
    <w:p w:rsidR="005F6042" w:rsidRDefault="002D7C20" w:rsidP="002D7C20">
      <w:pPr>
        <w:tabs>
          <w:tab w:val="left" w:pos="6211"/>
        </w:tabs>
      </w:pPr>
      <w:bookmarkStart w:id="0" w:name="_GoBack"/>
      <w:bookmarkEnd w:id="0"/>
      <w:r>
        <w:tab/>
        <w:t>Renata Żerek</w:t>
      </w:r>
    </w:p>
    <w:sectPr w:rsid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FF" w:rsidRDefault="004071FF" w:rsidP="00C9144C">
      <w:pPr>
        <w:spacing w:after="0" w:line="240" w:lineRule="auto"/>
      </w:pPr>
      <w:r>
        <w:separator/>
      </w:r>
    </w:p>
  </w:endnote>
  <w:endnote w:type="continuationSeparator" w:id="0">
    <w:p w:rsidR="004071FF" w:rsidRDefault="004071FF" w:rsidP="00C9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FF" w:rsidRDefault="004071FF" w:rsidP="00C9144C">
      <w:pPr>
        <w:spacing w:after="0" w:line="240" w:lineRule="auto"/>
      </w:pPr>
      <w:r>
        <w:separator/>
      </w:r>
    </w:p>
  </w:footnote>
  <w:footnote w:type="continuationSeparator" w:id="0">
    <w:p w:rsidR="004071FF" w:rsidRDefault="004071FF" w:rsidP="00C9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2EF"/>
    <w:multiLevelType w:val="multilevel"/>
    <w:tmpl w:val="2AAEA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4B"/>
    <w:rsid w:val="0009327E"/>
    <w:rsid w:val="000E1A52"/>
    <w:rsid w:val="000E5494"/>
    <w:rsid w:val="001068FD"/>
    <w:rsid w:val="002D7C20"/>
    <w:rsid w:val="004071FF"/>
    <w:rsid w:val="005F6042"/>
    <w:rsid w:val="0073084B"/>
    <w:rsid w:val="009D7F78"/>
    <w:rsid w:val="00B4205D"/>
    <w:rsid w:val="00B5280B"/>
    <w:rsid w:val="00BE75BA"/>
    <w:rsid w:val="00C72807"/>
    <w:rsid w:val="00C9144C"/>
    <w:rsid w:val="00CA7AD6"/>
    <w:rsid w:val="00D13C2C"/>
    <w:rsid w:val="00F6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23F8D-E1B5-4443-A2FE-FC2C0E66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7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F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A7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9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44C"/>
  </w:style>
  <w:style w:type="paragraph" w:styleId="Stopka">
    <w:name w:val="footer"/>
    <w:basedOn w:val="Normalny"/>
    <w:link w:val="StopkaZnak"/>
    <w:uiPriority w:val="99"/>
    <w:unhideWhenUsed/>
    <w:rsid w:val="00C9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557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single" w:sz="6" w:space="0" w:color="DDDDDD"/>
                    <w:right w:val="none" w:sz="0" w:space="0" w:color="DDDDDD"/>
                  </w:divBdr>
                  <w:divsChild>
                    <w:div w:id="18828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2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0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89109">
                                                      <w:marLeft w:val="144"/>
                                                      <w:marRight w:val="144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4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397751">
                                                      <w:marLeft w:val="144"/>
                                                      <w:marRight w:val="144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44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14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9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3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82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94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02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14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93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2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E5F0D7"/>
                                <w:left w:val="single" w:sz="12" w:space="30" w:color="E5F0D7"/>
                                <w:bottom w:val="single" w:sz="18" w:space="15" w:color="B7CEAE"/>
                                <w:right w:val="single" w:sz="18" w:space="30" w:color="B7CEAE"/>
                              </w:divBdr>
                              <w:divsChild>
                                <w:div w:id="17841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7988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65218">
          <w:marLeft w:val="10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fkip.pl/zapraszamy" TargetMode="External"/><Relationship Id="rId12" Type="http://schemas.openxmlformats.org/officeDocument/2006/relationships/hyperlink" Target="http://mfkip.pl/zaprasza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admin</cp:lastModifiedBy>
  <cp:revision>2</cp:revision>
  <dcterms:created xsi:type="dcterms:W3CDTF">2018-02-17T07:15:00Z</dcterms:created>
  <dcterms:modified xsi:type="dcterms:W3CDTF">2018-02-17T07:15:00Z</dcterms:modified>
</cp:coreProperties>
</file>